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51" w:rsidRDefault="000B2151" w:rsidP="000B2151">
      <w:r>
        <w:t>Estimados miembros de las Comisiones de los Grados de la ETSI Informática, les reenvío de nuevo la convocatoria, con los nuevos puntos del orden del día, se han reagrupado los informes del IUED, y de la Comisión, para mayor claridad.</w:t>
      </w:r>
    </w:p>
    <w:p w:rsidR="000B2151" w:rsidRPr="000B2151" w:rsidRDefault="000B2151" w:rsidP="000B2151">
      <w:pPr>
        <w:pStyle w:val="NormalWeb"/>
        <w:rPr>
          <w:b/>
        </w:rPr>
      </w:pPr>
      <w:r w:rsidRPr="000B2151">
        <w:rPr>
          <w:b/>
        </w:rPr>
        <w:t>Próxima Reunión 16 de Junio de 2015 a las 12:30 en la sala 4.17</w:t>
      </w:r>
    </w:p>
    <w:p w:rsidR="000B2151" w:rsidRDefault="000B2151" w:rsidP="000B2151">
      <w:pPr>
        <w:pStyle w:val="NormalWeb"/>
      </w:pPr>
      <w:r>
        <w:t xml:space="preserve">Por el presente correo se convoca una reunión de las comisiones para tratar los siguientes asuntos, que se detallan en los puntos del </w:t>
      </w:r>
      <w:r w:rsidRPr="000B2151">
        <w:rPr>
          <w:b/>
        </w:rPr>
        <w:t>orden del día</w:t>
      </w:r>
      <w:r>
        <w:t>.</w:t>
      </w:r>
    </w:p>
    <w:p w:rsidR="000B2151" w:rsidRDefault="000B2151" w:rsidP="000B2151">
      <w:pPr>
        <w:pStyle w:val="NormalWeb"/>
      </w:pPr>
      <w:r>
        <w:t xml:space="preserve">La documentación disponible puede ser consultada en el subgrupo Comisiones de Grado de la comunidad </w:t>
      </w:r>
      <w:proofErr w:type="spellStart"/>
      <w:r>
        <w:t>aLF</w:t>
      </w:r>
      <w:proofErr w:type="spellEnd"/>
      <w:r>
        <w:t xml:space="preserve"> de la ETSI Informática. Faltan documentos que serán colgados a medida que estén disponibles.</w:t>
      </w:r>
    </w:p>
    <w:p w:rsidR="000B2151" w:rsidRDefault="000B2151" w:rsidP="000B2151">
      <w:pPr>
        <w:pStyle w:val="NormalWeb"/>
      </w:pPr>
      <w:hyperlink r:id="rId5" w:history="1">
        <w:r>
          <w:rPr>
            <w:rStyle w:val="Hipervnculo"/>
          </w:rPr>
          <w:t>https://www.innova.uned.es/dotlrn/faculties/escuelatecsupdeingenierainformatica/comisionesdegrado/one-community?page_num=2</w:t>
        </w:r>
      </w:hyperlink>
    </w:p>
    <w:p w:rsidR="000B2151" w:rsidRDefault="000B2151" w:rsidP="000B2151">
      <w:pPr>
        <w:pStyle w:val="NormalWeb"/>
      </w:pPr>
      <w:r>
        <w:t>CONVOCATORIA CONJUNTA DE LAS COMISIONES DE TITULACIÓN PARA EL GRADO EN INGENIERÍA INFORMÁTICA Y EN TECNOLOGÍAS DE LA INFORMACIÓN DE LA ESCUELA TÉCNICA SUPERIOR DE INGENIERÍA INFORMÁTICA</w:t>
      </w:r>
    </w:p>
    <w:p w:rsidR="000B2151" w:rsidRDefault="000B2151" w:rsidP="000B2151">
      <w:pPr>
        <w:pStyle w:val="NormalWeb"/>
      </w:pPr>
      <w:r>
        <w:t xml:space="preserve">Por orden del Sr. Director de la Escuela Técnica Superior de Ingeniería Informática, se convoca a la Comisión de Titulación para el grado en Ingeniería Informática y a la Comisión de Titulación para el grado en Ingeniería en Tecnologías de la Información, el próximo día 16 de Junio, martes (sala 4.17 de la ETSI </w:t>
      </w:r>
      <w:bookmarkStart w:id="0" w:name="_GoBack"/>
      <w:r>
        <w:t>Informática), a las 12:30h con el siguiente orden del día:</w:t>
      </w:r>
    </w:p>
    <w:bookmarkEnd w:id="0"/>
    <w:p w:rsidR="000B2151" w:rsidRDefault="000B2151" w:rsidP="000B2151">
      <w:pPr>
        <w:pStyle w:val="NormalWeb"/>
      </w:pPr>
      <w:r>
        <w:t>PUNTOS DEL ORDEN DEL DÍA:</w:t>
      </w:r>
    </w:p>
    <w:p w:rsidR="000B2151" w:rsidRDefault="000B2151" w:rsidP="000B2151">
      <w:pPr>
        <w:pStyle w:val="NormalWeb"/>
        <w:spacing w:after="0" w:afterAutospacing="0"/>
      </w:pPr>
      <w:r>
        <w:t>1.    Lectura y aprobación, si procede, del acta de la reunión anterior.</w:t>
      </w:r>
      <w:r>
        <w:br/>
        <w:t>2.    Informe del Director de la Escuela y de los Coordinadores de los Grados.</w:t>
      </w:r>
      <w:r>
        <w:br/>
        <w:t>3.    Informe anual de seguimiento de los Grados. Discusión, modificación y aprobación si procede.</w:t>
      </w:r>
      <w:r>
        <w:br/>
        <w:t>4.    Aprobación, si procede, de las Guías I de las asignaturas "Técnicas de Compresión de Datos" y “Pruebas de Software”.</w:t>
      </w:r>
      <w:r>
        <w:br/>
        <w:t>5.    Aprobación, si procede, de las Guías II de las asignaturas "Técnicas de Compresión de Datos", “Pruebas de Software” y “Fundamentos Físicos de la Informática”.</w:t>
      </w:r>
      <w:r>
        <w:br/>
        <w:t>6.    Aprobación, si procede, de los Informes sobre el Texto Base del IUED, de la Comisión y de los Departamento de las asignaturas: “Fundamentos Físicos de la Informática” del Grado de Ingeniería Informática; “Pruebas de Software”; “Técnicas de Compresión de Datos” y un nuevo libro de problemas de la asignatura "Fundamentos Físicos de las Tecnologías de la Información" del Grado en Ingeniería en Tecnologías de la Información.</w:t>
      </w:r>
      <w:r>
        <w:br/>
        <w:t>7.    Aprobación, si procede, de los Informes sobre la Guía parte I del IUED y de la Comisión, de las asignaturas: "Técnicas de Compresión de Datos" y “Pruebas de Software”.</w:t>
      </w:r>
      <w:r>
        <w:br/>
        <w:t>8.    Aprobación, si procede, de los Informes sobre la Guía parte II del IUED de las asignaturas: “Fundamentos Físicos de la Informática” del Grado en Ingeniería Informática; "Técnicas de Compresión de Datos" y “Pruebas de Software”.</w:t>
      </w:r>
      <w:r>
        <w:br/>
        <w:t>9.    Propuesta de reconocimiento de un máximo de 6 por otras actividades. Queda excluido el título correspondiente a nivel B1 de inglés dado que es un requisito para alcanzar el título. Reconocimiento de créditos por formación permanente.</w:t>
      </w:r>
      <w:r>
        <w:br/>
        <w:t>10.    Aprobación, si procede, del Reglamento PFG.</w:t>
      </w:r>
      <w:r>
        <w:br/>
        <w:t>11.    Aprobación si procede de la “Normativa de Exámenes Extraordinarios Fin de Grado”.</w:t>
      </w:r>
      <w:r>
        <w:br/>
        <w:t>12.    Ruegos y Preguntas.</w:t>
      </w:r>
      <w:r>
        <w:br/>
      </w:r>
      <w:r>
        <w:br/>
      </w:r>
      <w:r>
        <w:br/>
        <w:t>Un cordial saludo.</w:t>
      </w:r>
      <w:r>
        <w:br/>
        <w:t>Magdalena Arcilla.</w:t>
      </w:r>
      <w:r>
        <w:br/>
        <w:t>Secretaria Adjunta de Grado de la ETSI Informática. UNED.</w:t>
      </w:r>
    </w:p>
    <w:p w:rsidR="00D652E9" w:rsidRDefault="000B2151"/>
    <w:sectPr w:rsidR="00D652E9" w:rsidSect="000B21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B2151"/>
    <w:rsid w:val="00120B3E"/>
    <w:rsid w:val="009174E0"/>
    <w:rsid w:val="00C04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5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2151"/>
    <w:rPr>
      <w:color w:val="0000FF"/>
      <w:u w:val="single"/>
    </w:rPr>
  </w:style>
  <w:style w:type="paragraph" w:styleId="NormalWeb">
    <w:name w:val="Normal (Web)"/>
    <w:basedOn w:val="Normal"/>
    <w:uiPriority w:val="99"/>
    <w:semiHidden/>
    <w:unhideWhenUsed/>
    <w:rsid w:val="000B21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5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2151"/>
    <w:rPr>
      <w:color w:val="0000FF"/>
      <w:u w:val="single"/>
    </w:rPr>
  </w:style>
  <w:style w:type="paragraph" w:styleId="NormalWeb">
    <w:name w:val="Normal (Web)"/>
    <w:basedOn w:val="Normal"/>
    <w:uiPriority w:val="99"/>
    <w:semiHidden/>
    <w:unhideWhenUsed/>
    <w:rsid w:val="000B2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nova.uned.es/dotlrn/faculties/escuelatecsupdeingenierainformatica/comisionesdegrado/one-community?page_num=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2855</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2</cp:revision>
  <dcterms:created xsi:type="dcterms:W3CDTF">2016-01-18T10:26:00Z</dcterms:created>
  <dcterms:modified xsi:type="dcterms:W3CDTF">2016-01-18T10:27:00Z</dcterms:modified>
</cp:coreProperties>
</file>